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5646"/>
        <w:gridCol w:w="418"/>
        <w:gridCol w:w="4183"/>
      </w:tblGrid>
      <w:tr w:rsidR="00357903" w:rsidTr="00357903">
        <w:tblPrEx>
          <w:tblCellMar>
            <w:top w:w="0" w:type="dxa"/>
            <w:bottom w:w="0" w:type="dxa"/>
          </w:tblCellMar>
        </w:tblPrEx>
        <w:trPr>
          <w:trHeight w:hRule="exact" w:val="1683"/>
          <w:tblCellSpacing w:w="5" w:type="nil"/>
        </w:trPr>
        <w:tc>
          <w:tcPr>
            <w:tcW w:w="27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57903" w:rsidRDefault="00357903" w:rsidP="003579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57903" w:rsidRDefault="00357903" w:rsidP="003579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57903" w:rsidRDefault="00357903" w:rsidP="003579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57903" w:rsidRDefault="00357903" w:rsidP="00357903">
            <w:pPr>
              <w:pStyle w:val="ConsPlusNormal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Документ предоставлен </w:t>
            </w:r>
            <w:hyperlink r:id="rId4" w:history="1">
              <w:proofErr w:type="spellStart"/>
              <w:r>
                <w:rPr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</w:hyperlink>
            <w:r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t>Дата сохранения: 24.04.2019</w:t>
            </w: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357903" w:rsidRDefault="00357903" w:rsidP="0035790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noProof/>
          <w:position w:val="-61"/>
        </w:rPr>
        <w:drawing>
          <wp:inline distT="0" distB="0" distL="0" distR="0">
            <wp:extent cx="3808730" cy="9067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03" w:rsidRDefault="00357903" w:rsidP="001F19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"Развитие сельского хозяйства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регулирование рынков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сельскохозяйственной продукции,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сырья и продовольствия"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ПОДПРОГРАММА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"КАДРОВОЕ ОБЕСПЕЧЕНИЕ АГРОПРОМЫШЛЕННОГО КОМПЛЕКСА"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F198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ПАСПОРТ 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10"/>
      </w:tblGrid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"Кадровое обеспечение агропромышленного комплекса" (далее - подпрограмма)</w:t>
            </w:r>
          </w:p>
        </w:tc>
      </w:tr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подпрограмму (далее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 исполнитель)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 сельского хозяйства и торговли Красноярского края (далее - министерство сельского хозяйства);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 Красноярского края (далее - министерство образования)</w:t>
            </w:r>
          </w:p>
        </w:tc>
      </w:tr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хозяйства;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</w:t>
            </w:r>
          </w:p>
        </w:tc>
      </w:tr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- укрепление кадрового потенциала агропромышленного комплекса Красноярского края, в целях обеспечения его эффективного функционирования в современных условиях.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Задачи: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Повышение профессионального уровня рабочих и служащих сельскохозяйственных товаропроизводителей, организаций агропромышленного комплекса.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Привлечение и закрепление кадров в агропромышленном комплексе края.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Укрепление материально-технической базы профессиональных образовательных организаций, осуществляющих подготовку высококвалифицированных кадров для агропромышленного комплекса края</w:t>
            </w:r>
          </w:p>
        </w:tc>
      </w:tr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A236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anchor="Par146" w:history="1">
              <w:r w:rsidR="001F1980">
                <w:rPr>
                  <w:rFonts w:ascii="Arial" w:hAnsi="Arial" w:cs="Arial"/>
                  <w:color w:val="0000FF"/>
                  <w:sz w:val="20"/>
                  <w:szCs w:val="20"/>
                </w:rPr>
                <w:t>перечень</w:t>
              </w:r>
            </w:hyperlink>
            <w:r w:rsidR="001F1980">
              <w:rPr>
                <w:rFonts w:ascii="Arial" w:hAnsi="Arial" w:cs="Arial"/>
                <w:sz w:val="20"/>
                <w:szCs w:val="20"/>
              </w:rPr>
              <w:t xml:space="preserve"> и динамика изменения показателей результативности представлены в приложении к паспорту подпрограммы</w:t>
            </w:r>
          </w:p>
        </w:tc>
      </w:tr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2014 - 2021 годы</w:t>
            </w:r>
          </w:p>
        </w:tc>
      </w:tr>
      <w:tr w:rsidR="001F19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финансирования подпрограммы на период 2019 - 2021 годов за счет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аевого бюджета составит 784662,1 тыс. рублей, в том числе: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 - 254504,7 тыс. рублей;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 - 264023,1 тыс. рублей;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 - 266134,3 тыс. рублей</w:t>
            </w: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МЕРОПРИЯТИЯ 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достижения поставленной цели и решения задач по кадровому обеспечению агропромышленного комплекса края предусмотрены подпрограммные мероприятия.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Государственная поддержка, предоставляемая за счет сре</w:t>
      </w:r>
      <w:proofErr w:type="gramStart"/>
      <w:r>
        <w:rPr>
          <w:rFonts w:ascii="Arial" w:hAnsi="Arial" w:cs="Arial"/>
          <w:sz w:val="20"/>
          <w:szCs w:val="20"/>
        </w:rPr>
        <w:t>дств кр</w:t>
      </w:r>
      <w:proofErr w:type="gramEnd"/>
      <w:r>
        <w:rPr>
          <w:rFonts w:ascii="Arial" w:hAnsi="Arial" w:cs="Arial"/>
          <w:sz w:val="20"/>
          <w:szCs w:val="20"/>
        </w:rPr>
        <w:t xml:space="preserve">аевого бюджета, предусмотренная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пунктами 3.2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3.8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3.9</w:t>
        </w:r>
      </w:hyperlink>
      <w:r>
        <w:rPr>
          <w:rFonts w:ascii="Arial" w:hAnsi="Arial" w:cs="Arial"/>
          <w:sz w:val="20"/>
          <w:szCs w:val="20"/>
        </w:rPr>
        <w:t xml:space="preserve"> настоящего подраздела, предоставляется один раз.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Средства краевого бюджета на финансирование мероприятий подпрограммы выделяются в форме: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оплаты поставки товаров, оказания услуг по государственным контрактам (договорам);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субсидий сельскохозяйственным товаропроизводителям, вновь созданным сельскохозяйственным товаропроизводителям, базовым хозяйствам;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социальных выплат рабочим и служащим, молодым специалистам и молодым рабочим, гражданам;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субсидий на цели, не связанные с финансовым обеспечением выполнения государственного задания на оказание государственных услуг (выполнение работ), профессиональным образовательным организациям, осуществляющим подготовку кадров по направлениям "Сельское, лесное и рыбное хозяйство", "Промышленная экология и биотехнологии".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Главными распорядителями бюджетных средств, предусмотренных на реализацию мероприятий подпрограммы, являются: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сельского хозяйства;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образования.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Государственная поддержка кадрового обеспечения агропромышленного комплекса производится при соблюдении условий, предусмотренных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края от 21.02.2006 N 17-4487 "О государственной поддержке субъектов агропромышленного комплекса края" (далее - Закон края N 17-4487) и настоящей подпрограммой.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Срок исполнения мероприятий: 2019 - 2021 годы.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финансирования подпрограммы на период 2019 - 2021 годов за счет сре</w:t>
      </w:r>
      <w:proofErr w:type="gramStart"/>
      <w:r>
        <w:rPr>
          <w:rFonts w:ascii="Arial" w:hAnsi="Arial" w:cs="Arial"/>
          <w:sz w:val="20"/>
          <w:szCs w:val="20"/>
        </w:rPr>
        <w:t>дств кр</w:t>
      </w:r>
      <w:proofErr w:type="gramEnd"/>
      <w:r>
        <w:rPr>
          <w:rFonts w:ascii="Arial" w:hAnsi="Arial" w:cs="Arial"/>
          <w:sz w:val="20"/>
          <w:szCs w:val="20"/>
        </w:rPr>
        <w:t>аевого бюджета составит 784662,1 тыс. рублей, в том числе: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год - 254504,7 тыс. рублей;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- 264023,1 тыс. рублей;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- 266134,3 тыс. рублей.</w:t>
      </w:r>
    </w:p>
    <w:p w:rsidR="001F1980" w:rsidRDefault="00A23668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94" w:history="1">
        <w:r w:rsidR="001F1980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="001F1980">
        <w:rPr>
          <w:rFonts w:ascii="Arial" w:hAnsi="Arial" w:cs="Arial"/>
          <w:sz w:val="20"/>
          <w:szCs w:val="20"/>
        </w:rPr>
        <w:t xml:space="preserve"> мероприятий подпрограммы представлен в приложении N 1 к подпрограмме.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Информация о </w:t>
      </w:r>
      <w:hyperlink w:anchor="Par372" w:history="1">
        <w:r>
          <w:rPr>
            <w:rFonts w:ascii="Arial" w:hAnsi="Arial" w:cs="Arial"/>
            <w:color w:val="0000FF"/>
            <w:sz w:val="20"/>
            <w:szCs w:val="20"/>
          </w:rPr>
          <w:t>ставках</w:t>
        </w:r>
      </w:hyperlink>
      <w:r>
        <w:rPr>
          <w:rFonts w:ascii="Arial" w:hAnsi="Arial" w:cs="Arial"/>
          <w:sz w:val="20"/>
          <w:szCs w:val="20"/>
        </w:rPr>
        <w:t xml:space="preserve"> субсидирования компенсации (возмещения) части затрат (стоимости), связанных с осуществлением сельскохозяйственного производства на территории Красноярского края, размерах социальных выплат в рамках мероприятий подпрограммы представлена в приложении N 2 к подпрограмме.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МЕХАНИЗМ РЕАЛИЗАЦИИ 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Общие положения.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настоящей подпрограмме используются следующие понятия: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молодой специалист - гражданин Российской Федерации в возрасте не старше 35 лет (на момент подачи заявления об участии в программе), имеющий высшее или среднее профессиональное образование и работающий в организации агропромышленного комплекса, расположенной в сельской местности, у сельскохозяйственного товаропроизводителя, вновь созданного сельскохозяйственного товаропроизводителя в соответствии с полученным образованием (укрупненной группой направлений подготовки, специальностей);</w:t>
      </w:r>
      <w:proofErr w:type="gramEnd"/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молодой рабочий - гражданин Российской Федерации в возрасте не старше 30 лет (на момент подачи заявления об участии в программе), имеющий среднее профессиональное образование и работающий в организации агропромышленного комплекса, расположенной в сельской местности, у сельскохозяйственного товаропроизводителя, вновь созданного сельскохозяйственного товаропроизводителя в соответствии с полученным образованием (укрупненной группой специальностей, профессий);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рабочий, служащий - физическое лицо, работающее у сельскохозяйственного товаропроизводителя, вновь созданного сельскохозяйственного товаропроизводителя на должности, отнесенной Общероссийским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классификатором</w:t>
        </w:r>
      </w:hyperlink>
      <w:r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 ОК 016-94, утвержденным Постановлением Комитета Российской Федерации по стандартизации, метрологии и сертификации от 26.12.1994 N 367 "О принятии и введении в действие Общероссийского классификатора </w:t>
      </w:r>
      <w:r>
        <w:rPr>
          <w:rFonts w:ascii="Arial" w:hAnsi="Arial" w:cs="Arial"/>
          <w:sz w:val="20"/>
          <w:szCs w:val="20"/>
        </w:rPr>
        <w:lastRenderedPageBreak/>
        <w:t>профессий рабочих, должностей служащих и тарифных разрядов ОК 016-94", к профессии "рабочий</w:t>
      </w:r>
      <w:proofErr w:type="gramEnd"/>
      <w:r>
        <w:rPr>
          <w:rFonts w:ascii="Arial" w:hAnsi="Arial" w:cs="Arial"/>
          <w:sz w:val="20"/>
          <w:szCs w:val="20"/>
        </w:rPr>
        <w:t>" или должности "служащий";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студент - гражданин Российской Федерации, зачисленный в установленном порядке для обучения в российскую государственную профессиональную образовательную организацию либо российскую государственную образовательную организацию высшего образования и получающий образование по очной форме обучения;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 организациями агропромышленного комплекса, сельскохозяйственными товаропроизводителями, вновь созданными сельскохозяйственными товаропроизводителями понимаются хозяйствующие субъекты, отнесенные к таковым 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2</w:t>
        </w:r>
      </w:hyperlink>
      <w:r>
        <w:rPr>
          <w:rFonts w:ascii="Arial" w:hAnsi="Arial" w:cs="Arial"/>
          <w:sz w:val="20"/>
          <w:szCs w:val="20"/>
        </w:rPr>
        <w:t xml:space="preserve"> Закона края N 17-4487;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 базовыми хозяйствами понимаются хозяйствующие субъекты, отнесенные к таковым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подпунктом "г" пункта 1 статьи 59</w:t>
        </w:r>
      </w:hyperlink>
      <w:r>
        <w:rPr>
          <w:rFonts w:ascii="Arial" w:hAnsi="Arial" w:cs="Arial"/>
          <w:sz w:val="20"/>
          <w:szCs w:val="20"/>
        </w:rPr>
        <w:t xml:space="preserve"> Закона края N 17-4487;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под постоянным местом жительства понимаются расположенные в сельской местности на территории Красноярского края жилой дом, квартира, комната, жилое помещение специализированного жилищного фонда либо иное жилое помещение, в котором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</w:t>
      </w:r>
      <w:proofErr w:type="gramEnd"/>
      <w:r>
        <w:rPr>
          <w:rFonts w:ascii="Arial" w:hAnsi="Arial" w:cs="Arial"/>
          <w:sz w:val="20"/>
          <w:szCs w:val="20"/>
        </w:rPr>
        <w:t xml:space="preserve"> жительства или по месту пребывания;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понятие "сельская местность" в рамках настоящей подпрограммы соответствует понятию, установленному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приложения N 13 к Государственной программе N 717.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мероприятиях подпрограммы является добровольным.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Меры государственной поддержки, предусмотренные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59</w:t>
        </w:r>
      </w:hyperlink>
      <w:r>
        <w:rPr>
          <w:rFonts w:ascii="Arial" w:hAnsi="Arial" w:cs="Arial"/>
          <w:sz w:val="20"/>
          <w:szCs w:val="20"/>
        </w:rPr>
        <w:t xml:space="preserve"> Закона края N 17-4487 и предоставляемые за счет сре</w:t>
      </w:r>
      <w:proofErr w:type="gramStart"/>
      <w:r>
        <w:rPr>
          <w:rFonts w:ascii="Arial" w:hAnsi="Arial" w:cs="Arial"/>
          <w:sz w:val="20"/>
          <w:szCs w:val="20"/>
        </w:rPr>
        <w:t>дств кр</w:t>
      </w:r>
      <w:proofErr w:type="gramEnd"/>
      <w:r>
        <w:rPr>
          <w:rFonts w:ascii="Arial" w:hAnsi="Arial" w:cs="Arial"/>
          <w:sz w:val="20"/>
          <w:szCs w:val="20"/>
        </w:rPr>
        <w:t>аевого бюджета: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6"/>
      <w:bookmarkEnd w:id="0"/>
      <w:r>
        <w:rPr>
          <w:rFonts w:ascii="Arial" w:hAnsi="Arial" w:cs="Arial"/>
          <w:sz w:val="20"/>
          <w:szCs w:val="20"/>
        </w:rPr>
        <w:t xml:space="preserve">3.2. Социальная выплата рабочим, служащим сельскохозяйственных товаропроизводителей, вновь созданных сельскохозяйственных товаропроизводителей на компенсацию затрат, связанных с получением высшего образования по </w:t>
      </w:r>
      <w:proofErr w:type="spellStart"/>
      <w:r>
        <w:rPr>
          <w:rFonts w:ascii="Arial" w:hAnsi="Arial" w:cs="Arial"/>
          <w:sz w:val="20"/>
          <w:szCs w:val="20"/>
        </w:rPr>
        <w:t>очно-заочной</w:t>
      </w:r>
      <w:proofErr w:type="spellEnd"/>
      <w:r>
        <w:rPr>
          <w:rFonts w:ascii="Arial" w:hAnsi="Arial" w:cs="Arial"/>
          <w:sz w:val="20"/>
          <w:szCs w:val="20"/>
        </w:rPr>
        <w:t>, заочной форме обучения.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Социальная выплата предоставляется рабочим, служащим сельскохозяйственных товаропроизводителей, вновь созданных сельскохозяйственных товаропроизводителей на компенсацию затрат, связанных с получением ими высшего образования по </w:t>
      </w:r>
      <w:proofErr w:type="spellStart"/>
      <w:r>
        <w:rPr>
          <w:rFonts w:ascii="Arial" w:hAnsi="Arial" w:cs="Arial"/>
          <w:sz w:val="20"/>
          <w:szCs w:val="20"/>
        </w:rPr>
        <w:t>очно-заочной</w:t>
      </w:r>
      <w:proofErr w:type="spellEnd"/>
      <w:r>
        <w:rPr>
          <w:rFonts w:ascii="Arial" w:hAnsi="Arial" w:cs="Arial"/>
          <w:sz w:val="20"/>
          <w:szCs w:val="20"/>
        </w:rPr>
        <w:t>, заочной форме обучения (далее в настоящем пункте - социальная выплата).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Социальная выплата предоставляется по мере подтверждения рабочим, служащим сельскохозяйственных товаропроизводителей, вновь созданных сельскохозяйственных товаропроизводителей фактических расходов на обучение до компенсации полной стоимости обучения. Компенсации подлежат затраты, понесенные в период с сентября предыдущего года по август текущего года включительно.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предоставления социальных выплат рабочим, служащим сельскохозяйственных товаропроизводителей, вновь созданных сельскохозяйственных товаропроизводителей на компенсацию затрат, связанных с получением высшего образования по </w:t>
      </w:r>
      <w:proofErr w:type="spellStart"/>
      <w:r>
        <w:rPr>
          <w:rFonts w:ascii="Arial" w:hAnsi="Arial" w:cs="Arial"/>
          <w:sz w:val="20"/>
          <w:szCs w:val="20"/>
        </w:rPr>
        <w:t>очно-заочной</w:t>
      </w:r>
      <w:proofErr w:type="spellEnd"/>
      <w:r>
        <w:rPr>
          <w:rFonts w:ascii="Arial" w:hAnsi="Arial" w:cs="Arial"/>
          <w:sz w:val="20"/>
          <w:szCs w:val="20"/>
        </w:rPr>
        <w:t>, заочной форме обучения, и их возврат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 указанных социальных выплат, утверждены Постановлением Правительства Красноярского края от 14.02.2014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39-п "Об утверждении Порядка и условий предоставления социальных выплат рабочим, служащим сельскохозяйственных товаропроизводителей, вновь созданных сельскохозяйственных товаропроизводителей на компенсацию затрат, связанных с получением высшего образования по </w:t>
      </w:r>
      <w:proofErr w:type="spellStart"/>
      <w:r>
        <w:rPr>
          <w:rFonts w:ascii="Arial" w:hAnsi="Arial" w:cs="Arial"/>
          <w:sz w:val="20"/>
          <w:szCs w:val="20"/>
        </w:rPr>
        <w:t>очно-заочной</w:t>
      </w:r>
      <w:proofErr w:type="spellEnd"/>
      <w:r>
        <w:rPr>
          <w:rFonts w:ascii="Arial" w:hAnsi="Arial" w:cs="Arial"/>
          <w:sz w:val="20"/>
          <w:szCs w:val="20"/>
        </w:rPr>
        <w:t>, заочной форме обучения, и их возврата в случае нарушения условий, установленных при их предоставлении, в том числе перечня, форм и сроков представления документов, необходимых для получения указанных социальных выплат".</w:t>
      </w:r>
      <w:proofErr w:type="gramEnd"/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Оплата услуг по проведению лекций, семинаров, дополнительного профессионального образования рабочих, служащих сельскохозяйственных товаропроизводителей, вновь созданных сельскохозяйственных товаропроизводителей, организаций агропромышленного комплекса, государственных и муниципальных предприятий, преподавателей, мастеров производственного обучения </w:t>
      </w:r>
      <w:r>
        <w:rPr>
          <w:rFonts w:ascii="Arial" w:hAnsi="Arial" w:cs="Arial"/>
          <w:sz w:val="20"/>
          <w:szCs w:val="20"/>
        </w:rPr>
        <w:lastRenderedPageBreak/>
        <w:t>сельскохозяйственных образовательных организаций и муниципальных служащих организациям, осуществляющим образовательную деятельность по дополнительным профессиональным программам.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29.01.2019 N 22-п)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Дополнительное профессиональное образование рабочих, служащих сельскохозяйственных товаропроизводителей, вновь созданных сельскохозяйственных товаропроизводителей, организаций агропромышленного комплекса, государственных и муниципальных предприятий, преподавателей, мастеров производственного обучения сельскохозяйственных образовательных организаций и муниципальных служащих осуществляется на основании государственных контрактов (договоров), заключенных министерством сельского хозяйства с организациями, осуществляющими образовательную деятельность по дополнительным профессиональным программам, в соответствии с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05.04.2013 N 44-ФЗ "О контрактной системе в</w:t>
      </w:r>
      <w:proofErr w:type="gramEnd"/>
      <w:r>
        <w:rPr>
          <w:rFonts w:ascii="Arial" w:hAnsi="Arial" w:cs="Arial"/>
          <w:sz w:val="20"/>
          <w:szCs w:val="20"/>
        </w:rPr>
        <w:t xml:space="preserve"> сфере закупок товаров, работ, услуг для обеспечения государственных и муниципальных нужд".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29.01.2019 N 22-п)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sz w:val="20"/>
          <w:szCs w:val="20"/>
        </w:rPr>
        <w:t>Субсидии сельскохозяйственным товаропроизводителям, вновь созданным сельскохозяйственным товаропроизводителям на компенсацию части затрат, связанных с дополнительным профессиональным образованием по программам повышения квалификации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помещения).</w:t>
      </w:r>
      <w:proofErr w:type="gramEnd"/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Средства на компенсацию части затрат, связанных с дополнительным профессиональным образованием по программам повышения квалификации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помещения), предоставляются сельскохозяйственным товаропроизводителям, вновь созданным сельскохозяйственным товаропроизводителям в форме субсидии (далее в настоящем пункте - субсидии).</w:t>
      </w:r>
      <w:proofErr w:type="gramEnd"/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r:id="rId1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предоставления субсидий сельскохозяйственным товаропроизводителям, вновь созданным сельскохозяйственным товаропроизводителям на компенсацию части затрат, связанных с дополнительным профессиональным образованием по программам повышения квалификации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помещения), и их возврат в случае нарушения условий, установленных при их предоставлении, в том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числе перечень, формы и сроки представления документов, необходимых для получения указанных субсидий, утверждены Постановлением Правительства Красноярского края от 16.06.2017 N 323-п "Об утверждении Порядка и условий предоставления субсидий сельскохозяйственным товаропроизводителям, вновь созданным сельскохозяйственным товаропроизводителям на компенсацию части затрат, связанных с дополнительным профессиональным образованием по программам повышения квалификации работников в организациях, осуществляющих образовательную деятельность по дополнительным профессиональным программам, расположенных на 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 (стоимость обучения, расходы по проезду, найму жилого помещения), и их возврата в случае нарушения условий, установленных при их предоставлении, в том числе перечня, форм и сроков представления документов, необходимых для получения указанных субсидий".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Субсидии базовым хозяйствам на компенсацию затрат, связанных с доплатой работнику базового хозяйства, осуществляющему руководство производственной и (или) преддипломной практикой студента.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Средства на компенсацию затрат, связанных с доплатой работнику базового хозяйства, осуществляющему руководство производственной и (или) преддипломной практикой студента, предоставляются базовым хозяйствам в форме субсидии (далее в настоящем пункте - субсидии).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Субсидии предоставляются базовым хозяйствам для возмещения затрат, понесенных с января предыдущего года по ноябрь текущего года.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предоставления субсидий, порядок возврата субсидий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 указанных субсидий, утверждены Постановлением Правительства Красноярского края от 09.09.2015 N 472-п "Об утверждении Порядка и условий предоставления субсидий базовым хозяйствам на компенсацию затрат, связанных с доплатой работнику базового хозяйства, </w:t>
      </w:r>
      <w:r>
        <w:rPr>
          <w:rFonts w:ascii="Arial" w:hAnsi="Arial" w:cs="Arial"/>
          <w:sz w:val="20"/>
          <w:szCs w:val="20"/>
        </w:rPr>
        <w:lastRenderedPageBreak/>
        <w:t>осуществляющему руководство производственной</w:t>
      </w:r>
      <w:proofErr w:type="gramEnd"/>
      <w:r>
        <w:rPr>
          <w:rFonts w:ascii="Arial" w:hAnsi="Arial" w:cs="Arial"/>
          <w:sz w:val="20"/>
          <w:szCs w:val="20"/>
        </w:rPr>
        <w:t xml:space="preserve"> практикой студента, и их возврата в случае нарушения условий, установленных при их предоставлении, в том числе перечня, форм и сроков представления документов, необходимых для получения указанных субсидий".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3.5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29.01.2019 N 22-п)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Субсидии базовым хозяйствам на компенсацию части затрат, связанных с выплатой заработной платы студентам в случае их трудоустройства по срочному трудовому договору в период прохождения производственной и (или) преддипломной практики.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Средства на компенсацию части затрат, связанных с выплатой заработной платы студентам в случае их трудоустройства по срочному трудовому договору в период прохождения производственной и (или) преддипломной практики предоставляются базовым хозяйствам в форме субсидии.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Субсидии предоставляются базовым хозяйствам для возмещения затрат, понесенных с декабря предыдущего года по ноябрь текущего года.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20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предоставления субсидий, порядок возврата субсидий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 указанных субсидий, утверждены Постановлением Правительства Красноярского края от 03.09.2015 N 467-п "Об утверждении Порядка и условий предоставления субсидий базовым хозяйствам на компенсацию части затрат, связанных с выплатой заработной платы студентам, в случае</w:t>
      </w:r>
      <w:proofErr w:type="gramEnd"/>
      <w:r>
        <w:rPr>
          <w:rFonts w:ascii="Arial" w:hAnsi="Arial" w:cs="Arial"/>
          <w:sz w:val="20"/>
          <w:szCs w:val="20"/>
        </w:rPr>
        <w:t xml:space="preserve"> их трудоустройства по срочному трудовому договору в период прохождения производственной практики, и их возврата в случае нарушения условий, установленных при их предоставлении, в том числе перечня, форм и сроков предоставления документов, необходимых для получения указанных субсидий".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3.6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Красноярского края от 29.01.2019 N 22-п)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7"/>
      <w:bookmarkEnd w:id="1"/>
      <w:r>
        <w:rPr>
          <w:rFonts w:ascii="Arial" w:hAnsi="Arial" w:cs="Arial"/>
          <w:sz w:val="20"/>
          <w:szCs w:val="20"/>
        </w:rPr>
        <w:t>3.7. Социальные выплаты на обустройство молодым специалистам, молодым рабочим.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Социальная выплата на обустройство молодым специалистам, молодым рабочим (далее в настоящем пункте - социальная выплата) предоставляется в два этапа.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Первая часть, составляющая 50% от полного размера социальной выплаты на обустройство, предоставляется при первичном обращении молодого специалиста, молодого рабочего в министерство сельского хозяйства.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Вторая часть, составляющая 50% от полного размера социальной выплаты на обустройство, предоставляется при обращении молодого специалиста, молодого рабочего в министерство сельского хозяйства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истечении</w:t>
      </w:r>
      <w:proofErr w:type="gramEnd"/>
      <w:r>
        <w:rPr>
          <w:rFonts w:ascii="Arial" w:hAnsi="Arial" w:cs="Arial"/>
          <w:sz w:val="20"/>
          <w:szCs w:val="20"/>
        </w:rPr>
        <w:t xml:space="preserve"> трех лет с момента заключения договора о предоставлении государственной поддержки.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перевода или трудоустройства молодого специалиста, молодого рабочего у другого сельскохозяйственного товаропроизводителя, вновь созданного сельскохозяйственного товаропроизводителя социальная выплата на обустройство повторно не выплачивается.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2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возврата социальных выплат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 указанных социальных выплат, утверждены Постановлением Правительства Красноярского края от 04.03.2014 N 63-п "Об утверждении Порядка и условий предоставления социальных выплат на обустройство молодым специалистам, молодым рабочим и их возврата в случае нарушения условий, установленных при 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предоставлении</w:t>
      </w:r>
      <w:proofErr w:type="gramEnd"/>
      <w:r>
        <w:rPr>
          <w:rFonts w:ascii="Arial" w:hAnsi="Arial" w:cs="Arial"/>
          <w:sz w:val="20"/>
          <w:szCs w:val="20"/>
        </w:rPr>
        <w:t>, в том числе перечня, форм и сроков представления документов, необходимых для получения указанных социальных выплат".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3"/>
      <w:bookmarkEnd w:id="2"/>
      <w:r>
        <w:rPr>
          <w:rFonts w:ascii="Arial" w:hAnsi="Arial" w:cs="Arial"/>
          <w:sz w:val="20"/>
          <w:szCs w:val="20"/>
        </w:rPr>
        <w:t>3.8. Субсидии сельскохозяйственным товаропроизводителям, вновь созданным сельскохозяйственным товаропроизводителям на компенсацию части затрат, связанных с выплатой заработной платы молодому специалисту (далее в настоящем пункте - субсидии).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Средства на компенсацию части затрат, связанных с выплатой заработной платы молодому специалисту предоставляются сельскохозяйственным товаропроизводителям, вновь созданным сельскохозяйственным товаропроизводителям в форме субсидии.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Субсидии предоставляются сельскохозяйственным товаропроизводителям, вновь созданным сельскохозяйственным товаропроизводителям в течение трех лет с начала предоставления.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указанный срок включаются периоды работы молодого специалиста в рамках подпрограммы у предыдущего сельскохозяйственного товаропроизводителя, вновь созданного сельскохозяйственного товаропроизводителя, за исключением периода прохождения военной службы по призыву или замещающей ее альтернативной гражданской службы.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Возмещению подлежат затраты, понесенные с декабря предыдущего года по ноябрь текущего года.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23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предоставления субсидий, порядок возврата субсидий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 указанных субсидий, утверждены Постановлением Правительства Красноярского края от 14.02.2014 N 38-п "Об утверждении Порядка и условий предоставления субсидий сельскохозяйственным товаропроизводителям, вновь созданным сельскохозяйственным товаропроизводителям на компенсацию части затрат, связанных с выплатой заработной</w:t>
      </w:r>
      <w:proofErr w:type="gramEnd"/>
      <w:r>
        <w:rPr>
          <w:rFonts w:ascii="Arial" w:hAnsi="Arial" w:cs="Arial"/>
          <w:sz w:val="20"/>
          <w:szCs w:val="20"/>
        </w:rPr>
        <w:t xml:space="preserve"> платы молодому специалисту, и их возврата в случае нарушения условий, установленных при их предоставлении, в том числе перечня, форм и сроков представления документов, необходимых для получения указанных субсидий".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9"/>
      <w:bookmarkEnd w:id="3"/>
      <w:r>
        <w:rPr>
          <w:rFonts w:ascii="Arial" w:hAnsi="Arial" w:cs="Arial"/>
          <w:sz w:val="20"/>
          <w:szCs w:val="20"/>
        </w:rPr>
        <w:t>3.9. Социальные выплаты на обустройство гражданам, изъявившим желание переехать на постоянное место жительства в сельскую местность.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Социальная выплата на обустройство гражданам, изъявившим желание переехать на постоянное место жительства в сельскую местность, (далее в настоящем пункте - социальные выплаты, граждане) предоставляется единовременно.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Социальная выплата не предоставляется гражданам, получившим государственную поддержку за счет сре</w:t>
      </w:r>
      <w:proofErr w:type="gramStart"/>
      <w:r>
        <w:rPr>
          <w:rFonts w:ascii="Arial" w:hAnsi="Arial" w:cs="Arial"/>
          <w:sz w:val="20"/>
          <w:szCs w:val="20"/>
        </w:rPr>
        <w:t>дств кр</w:t>
      </w:r>
      <w:proofErr w:type="gramEnd"/>
      <w:r>
        <w:rPr>
          <w:rFonts w:ascii="Arial" w:hAnsi="Arial" w:cs="Arial"/>
          <w:sz w:val="20"/>
          <w:szCs w:val="20"/>
        </w:rPr>
        <w:t xml:space="preserve">аевого бюджета, предусмотренную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пунктом 3.7</w:t>
        </w:r>
      </w:hyperlink>
      <w:r>
        <w:rPr>
          <w:rFonts w:ascii="Arial" w:hAnsi="Arial" w:cs="Arial"/>
          <w:sz w:val="20"/>
          <w:szCs w:val="20"/>
        </w:rPr>
        <w:t xml:space="preserve"> настоящего подраздела.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перевода или трудоустройства гражданина у другого сельскохозяйственного товаропроизводителя, вновь созданного сельскохозяйственного товаропроизводителя социальная выплата на обустройство повторно не выплачивается.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24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возврата социальных выплат в случае нарушения условий, установленных при их предоставлении, в том числе перечень, формы и сроки представления документов, необходимых для получения указанных социальных выплат, утверждены Постановлением Правительства Красноярского края от 26.09.2017 N 558-п "Об утверждении Порядка и условий предоставления социальных выплат на обустройство гражданам, изъявившим желание переехать на постоянное место жительства в сельскую местность, порядка их возврата</w:t>
      </w:r>
      <w:proofErr w:type="gramEnd"/>
      <w:r>
        <w:rPr>
          <w:rFonts w:ascii="Arial" w:hAnsi="Arial" w:cs="Arial"/>
          <w:sz w:val="20"/>
          <w:szCs w:val="20"/>
        </w:rPr>
        <w:t xml:space="preserve"> в случае нарушения условий, установленных при их предоставлении, в том числе перечня, форм и сроков представления документов, необходимых для получения указанных социальных выплат".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</w:t>
      </w:r>
      <w:proofErr w:type="gramStart"/>
      <w:r>
        <w:rPr>
          <w:rFonts w:ascii="Arial" w:hAnsi="Arial" w:cs="Arial"/>
          <w:sz w:val="20"/>
          <w:szCs w:val="20"/>
        </w:rPr>
        <w:t>Субсидии на цели, не связанные с финансовым обеспечением выполнения государственного задания на оказание государственных услуг (выполнение работ), профессиональным образовательным организациям, осуществляющим подготовку кадров по направлениям "Сельское, лесное и рыбное хозяйство", "Промышленная экология и биотехнологии",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 и сельскохозяйственных машин</w:t>
      </w:r>
      <w:proofErr w:type="gramEnd"/>
      <w:r>
        <w:rPr>
          <w:rFonts w:ascii="Arial" w:hAnsi="Arial" w:cs="Arial"/>
          <w:sz w:val="20"/>
          <w:szCs w:val="20"/>
        </w:rPr>
        <w:t>, оборудования технологического для легкой и пищевой промышленности, модульных объектов в целях укрепления их материально-технической базы.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Средства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 и сельскохозяйственных машин, оборудования технологического для легкой и пищевой промышленности, модульных объектов (далее в настоящем пункте - минеральные удобрения, средства химической защиты растений, элитные семена, сельскохозяйственные животные, техника и оборудование) предоставляются профессиональным образовательным организациям, осуществляющим подготовку кадров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 направлениям "Сельское, лесное и рыбное хозяйство", "Промышленная экология и биотехнологии" (далее в настоящем пункте - образовательные организации) в форме субсидий на основании соглашения о порядке и условиях предоставления субсидии на цели, не связанные с финансовым обеспечением выполнения государственного задания на оказание государственных услуг (выполнение работ), заключенного между министерством образования и образовательным учреждением.</w:t>
      </w:r>
      <w:proofErr w:type="gramEnd"/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Перечень образовательных организаций и объем выделяемых средств утверждается министерством образования.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Перечень минеральных удобрений, средств химической защиты растений, элитных семян, сельскохозяйственных животных, техники и оборудования, которые будут приобретаться в пределах выделяемых средств, утверждается министерством образования.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Приобретение минеральных удобрений, средств химической защиты растений, элитных семян, сельскохозяйственных животных, техники и оборудования осуществляется в соответствии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33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случае, если в конкурсной документации на приобретение минеральных удобрений, средств химической защиты растений, элитных семян, сельскохозяйственных животных, техники и оборудования содержится указание на товарные знаки, они должны сопровождаться словами "или эквивалент".</w:t>
      </w:r>
      <w:proofErr w:type="gramEnd"/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Образовательные организации представляют в министерство образования Красноярского края не позднее 31 декабря текущего года аналитический и финансовый отчеты о выполнении мероприятия, предусмотренного настоящим пунктом, с приложением копий следующих документов, заверенных руководителем образовательной организации: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счетов-фактур;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товарных накладных.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УПРАВЛЕНИЕ ПОДПРОГРАММОЙ И КОНТРОЛЬ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ИСПОЛНЕНИЕМ 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Организацию управления подпрограммой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ее исполнением осуществляет министерство сельского хозяйства.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сельского хозяйства для обеспечения мониторинга и анализа хода реализации подпрограммы организует ведение и представление полугодовой и годовой отчетности.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Соисполнитель подпрограммы (министерство образования) в срок не позднее 5 августа отчетного года, по итогам года - до 10 февраля года, следующего за отчетным, представляет в министерство сельского хозяйства информацию о реализации подпрограммы в части исполняемых мероприятий.</w:t>
      </w:r>
      <w:proofErr w:type="gramEnd"/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Отчет о реализации подпрограммы за первое полугодие отчетного года представляется министерством сельского хозяйства одновременно в министерство экономического развития и инвестиционной политики Красноярского края и министерство финансов Красноярского края в срок не позднее 10 августа отчетного года, по итогам года - не позднее 1 марта года, следующего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отчетным.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отдельным запросам министерства экономического развития и инвестиционной политики Красноярского края и министерства финансов Красноярского края ответственным исполнителем подпрограммы представляется дополнительная и (или) уточненная информация о ходе реализации программы.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получателями субсидий условий, целей и порядка, установленных при их предоставлении, осуществляет министерство сельского хозяйства.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использованием сре</w:t>
      </w:r>
      <w:proofErr w:type="gramStart"/>
      <w:r>
        <w:rPr>
          <w:rFonts w:ascii="Arial" w:hAnsi="Arial" w:cs="Arial"/>
          <w:sz w:val="20"/>
          <w:szCs w:val="20"/>
        </w:rPr>
        <w:t>дств кр</w:t>
      </w:r>
      <w:proofErr w:type="gramEnd"/>
      <w:r>
        <w:rPr>
          <w:rFonts w:ascii="Arial" w:hAnsi="Arial" w:cs="Arial"/>
          <w:sz w:val="20"/>
          <w:szCs w:val="20"/>
        </w:rPr>
        <w:t>аевого бюджета, контроль в части соблюдения получателями бюджетных средств условий договоров (соглашений) о предоставлении средств из краевого бюджета осуществляет служба финансово-экономического контроля и контроля в сфере закупок Красноярского края.</w:t>
      </w:r>
    </w:p>
    <w:p w:rsidR="001F1980" w:rsidRDefault="001F1980" w:rsidP="001F198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Внешний государственный финансовый контроль за использованием сре</w:t>
      </w:r>
      <w:proofErr w:type="gramStart"/>
      <w:r>
        <w:rPr>
          <w:rFonts w:ascii="Arial" w:hAnsi="Arial" w:cs="Arial"/>
          <w:sz w:val="20"/>
          <w:szCs w:val="20"/>
        </w:rPr>
        <w:t>дств кр</w:t>
      </w:r>
      <w:proofErr w:type="gramEnd"/>
      <w:r>
        <w:rPr>
          <w:rFonts w:ascii="Arial" w:hAnsi="Arial" w:cs="Arial"/>
          <w:sz w:val="20"/>
          <w:szCs w:val="20"/>
        </w:rPr>
        <w:t>аевого бюджета на реализацию подпрограммы осуществляет Счетная палата Красноярского края.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паспорту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"Кадровое обеспечение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агропромышленного комплекса"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46"/>
      <w:bookmarkEnd w:id="4"/>
      <w:r>
        <w:rPr>
          <w:rFonts w:ascii="Arial" w:hAnsi="Arial" w:cs="Arial"/>
          <w:sz w:val="20"/>
          <w:szCs w:val="20"/>
        </w:rPr>
        <w:t>ПЕРЕЧЕНЬ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ЗНАЧЕНИЯ ПОКАЗАТЕЛЕЙ РЕЗУЛЬТАТИВНОСТИ 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08"/>
        <w:gridCol w:w="1247"/>
        <w:gridCol w:w="1701"/>
        <w:gridCol w:w="737"/>
        <w:gridCol w:w="737"/>
        <w:gridCol w:w="737"/>
        <w:gridCol w:w="739"/>
      </w:tblGrid>
      <w:tr w:rsidR="001F19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 реализации программы</w:t>
            </w:r>
          </w:p>
        </w:tc>
      </w:tr>
      <w:tr w:rsidR="001F19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1F1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1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- укрепление кадрового потенциала агропромышленного комплекса Красноярского края, в целях обеспечения его эффективного функционирования в современных условиях</w:t>
            </w:r>
          </w:p>
        </w:tc>
      </w:tr>
      <w:tr w:rsidR="001F1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сельскохозяйственных организаций руководителями и специалистами, имеющими высшее или среднее профессиональное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 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F1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Обеспеченность сельскохозяйственных организаций рабочими, имеющими профессиональное образование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 ведомственная отчетность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подпрограмме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"Кадровое обеспечение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агропромышленного комплекса"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194"/>
      <w:bookmarkEnd w:id="5"/>
      <w:r>
        <w:rPr>
          <w:rFonts w:ascii="Arial" w:hAnsi="Arial" w:cs="Arial"/>
          <w:sz w:val="20"/>
          <w:szCs w:val="20"/>
        </w:rPr>
        <w:t>ПЕРЕЧЕНЬ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МЕРОПРИЯТИЙ 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F198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1F198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08"/>
        <w:gridCol w:w="1639"/>
        <w:gridCol w:w="694"/>
        <w:gridCol w:w="634"/>
        <w:gridCol w:w="1324"/>
        <w:gridCol w:w="484"/>
        <w:gridCol w:w="1024"/>
        <w:gridCol w:w="1024"/>
        <w:gridCol w:w="1024"/>
        <w:gridCol w:w="1024"/>
        <w:gridCol w:w="2539"/>
      </w:tblGrid>
      <w:tr w:rsidR="001F198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годам реализации программы (тыс. руб.)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натуральном выражении)</w:t>
            </w:r>
          </w:p>
        </w:tc>
      </w:tr>
      <w:tr w:rsidR="001F198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на период 2019 - 2021 годов</w:t>
            </w: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- укрепление кадрового потенциала агропромышленного комплекса Красноярского края, в целях обеспечения его эффективного функционирования в современных условиях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Меры государственной поддержки, предоставляемые за счет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аевого бюджета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1. Повышение профессионального уровня рабочих и служащих сельскохозяйственных товаропроизводителей, организаций агропромышленного комплекса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выплата рабочим, служащим сельскохозяйственных товаропроизводителей, вновь созданных сельскохозяйственных товаропроизводителей на компенсацию затрат, связанных с получением высшего образования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очно-заочной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заочной форме обучения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1460022510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2019 - 2021 годах социальные выплаты на компенсацию затрат, связанных с получением высшего образования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очно-заочной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заочной форме обучения, получат не менее 30 рабочих, служащих ежегодно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Оплата услуг по проведению лекций, семинаров, дополнительному профессиональному образованию рабочих, служащих сельскохозяйственных товаропроизводителей, вновь созданных сельскохозяйственных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товаропроизводителей, организаций агропромышленного комплекса, государственных и муниципальных предприятий, преподавателей, мастеров производственного обучения сельскохозяйственных образовательных организаций и муниципальных служащих организациям, осуществляющим образовательную деятельность по дополнительным профессиональным программам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1460022520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3889,4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ежегодно в 2019 - 2021 годах пройдут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повышения квалификации не менее 150 руководителей, специалистов и рабочих сельскохозяйственных товаропроизводителей, организаций АПК</w:t>
            </w:r>
          </w:p>
        </w:tc>
      </w:tr>
      <w:tr w:rsidR="001F1980">
        <w:tc>
          <w:tcPr>
            <w:tcW w:w="144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Субсидии сельскохозяйственным товаропроизводителям, вновь созданным сельскохозяйственным товаропроизводителям на компенсацию части затрат, связанных с дополнительным профессиональным образованием по программам повышения квалификации работников в организациях, осуществляющих образовательную деятельность по дополнительным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профессиональным программам, расположенных на территории Российской Федерации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1460022580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2019 - 2021 годах повысить свою квалификацию не менее 30 специалистов ежегодно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2. Привлечение и закрепление кадров в агропромышленном комплексе края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базовым хозяйствам на компенсацию затрат, связанных с доплатой работнику базового хозяйства, осуществляющему руководство производственной и (или) преддипломной практикой студента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1460023000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ежегодно производственную и (или) преддипломную практику под руководством специалистов базовых хозяйств будут проходить не менее 37 человек в год</w:t>
            </w:r>
          </w:p>
        </w:tc>
      </w:tr>
      <w:tr w:rsidR="001F1980">
        <w:tc>
          <w:tcPr>
            <w:tcW w:w="144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базовым хозяйствам на компенсацию части затрат, связанных с выплатой заработной платы студентам в случае их трудоустройства по срочному трудовому договору в период прохождения производственной и (или) преддипломной практики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1460023010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ежегодно производственную и (или) преддипломную практику с трудоустройством по срочному трудовому договору смогут пройти не менее 40 человек в год</w:t>
            </w:r>
          </w:p>
        </w:tc>
      </w:tr>
      <w:tr w:rsidR="001F1980">
        <w:tc>
          <w:tcPr>
            <w:tcW w:w="144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на обустройство молодым специалистам, молодым рабочим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1460022550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382500,0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будут созданы условия для закрепления 130 молодых специалистов и молодых рабочих у сельскохозяйственных товаропроизводителей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сельскохозяйственным товаропроизводителям, вновь созданным сельскохозяйственным товаропроизводителям на компенсацию части затрат, связанных с выплатой заработной платы молодому специалисту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1460022560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40680,1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42551,4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44508,7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127740,2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ежегодно повышенную заработную плату смогут получать не менее 160 молодых специалистов в год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на обустройство гражданам, изъявившим желание переехать на постоянное место жительства в сельскую местность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торговли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1460024640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будут созданы условия для привлечения в сельскохозяйственное производство по 50 человек ежегодно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3. Укрепление материально-технической базы краевых государственных образовательных учреждений начального и среднего профессионального образования, осуществляющих подготовку высококвалифицированных кадров для агропромышленного комплекса края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Субсидии на цели, не связанные с финансовым обеспечением выполнения государственного задания на оказание государственных услуг (выполнение работ), профессиональным образовательным организациям, осуществляющим подготовку кадров по направлениям "Сельское, лесное и рыбное хозяйство", "Промышленная экология и биотехнологии", для приобретения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 и сельскохозяйственных машин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оборудования технологического для легкой и пищевой промышленности, модульных объектов в целях укрепления их материально-технической базы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министерство образования Красноярского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1460022570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184500,0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оснащение зональных высокотехнологичных центров профессионального образования, осуществляющих подготовку кадров по направлениям "Сельское, лесное и рыбное хозяйство", "Промышленная экология и биотехнологии":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2019 году - 2;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2020 году - 2;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2021 году - 3</w:t>
            </w:r>
          </w:p>
        </w:tc>
      </w:tr>
      <w:tr w:rsidR="001F1980">
        <w:tc>
          <w:tcPr>
            <w:tcW w:w="144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  <w:tr w:rsidR="001F198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254504,7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264023,1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266134,3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784662,1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1F198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подпрограмме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"Кадровое обеспечение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агропромышленного комплекса"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372"/>
      <w:bookmarkEnd w:id="6"/>
      <w:r>
        <w:rPr>
          <w:rFonts w:ascii="Arial" w:hAnsi="Arial" w:cs="Arial"/>
          <w:sz w:val="20"/>
          <w:szCs w:val="20"/>
        </w:rPr>
        <w:t>СТАВКИ СУБСИДИРОВАНИЯ КОМПЕНСАЦИИ (ВОЗМЕЩЕНИЯ) ЧАСТИ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 (СТОИМОСТИ), СВЯЗАННЫХ С ОСУЩЕСТВЛЕНИЕМ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СЕЛЬСКОХОЗЯЙСТВЕННОГО ПРОИЗВОДСТВА НА ТЕРРИТОРИИ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КРАСНОЯРСКОГО КРАЯ, РАЗМЕРЫ СОЦИАЛЬНЫХ ВЫПЛАТ В РАМКАХ</w:t>
      </w:r>
    </w:p>
    <w:p w:rsidR="001F1980" w:rsidRDefault="001F1980" w:rsidP="001F198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МЕРОПРИЯТИЙ ПОДПРОГРАММЫ</w:t>
      </w: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F198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2608"/>
        <w:gridCol w:w="940"/>
        <w:gridCol w:w="940"/>
        <w:gridCol w:w="940"/>
      </w:tblGrid>
      <w:tr w:rsidR="001F19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Ставка субсидирования, размер социальной выплаты</w:t>
            </w:r>
          </w:p>
        </w:tc>
      </w:tr>
      <w:tr w:rsidR="001F19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- укрепление кадрового потенциала агропромышленного комплекса Красноярского края, в целях обеспечения его эффективного функционирования в современных условиях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Меры государственной поддержки, предоставляемые за счет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аевого бюджета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1. Повышение профессионального уровня рабочих и служащих сельскохозяйственных товаропроизводителей, организаций агропромышленного комплекса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выплата рабочим, служащим сельскохозяйственных товаропроизводителей, вновь созданных сельскохозяйственных товаропроизводителей на компенсацию затрат, связанных с получением высшего образования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очно-заочной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заочной форме обучения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процентов от затрат, связанных с получением высшего образования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очно-заочной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заочной форме обучения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Субсидии сельскохозяйственным товаропроизводителям, вновь созданным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сельскохозяйственным товаропроизводителям на компенсацию части затрат, связанных с дополнительным профессиональным образованием по программам повышения квалификации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процентов от затрат, связанных с дополнительным профессиональным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образованием по программам повышения квалификации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Задача 2. Привлечение и закрепление кадров в агропромышленном комплексе края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базовым хозяйствам на компенсацию затрат, связанных с доплатой работнику базового хозяйства, осуществляющему руководство производственной и (или) преддипломной практикой студента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процентов от затрат, связанных с доплатой работнику, осуществляющему руководство производственной и (или) преддипломной практикой студента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F1980">
        <w:tc>
          <w:tcPr>
            <w:tcW w:w="90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базовым хозяйствам на компенсацию части затрат, связанных с выплатой заработной платы студентам в случае их трудоустройства по срочному трудовому договору в период прохождения производственной и (или) преддипломной практики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процентов от затрат, связанных с выплатой заработной платы студенту, но не более трех минимальных размеров оплаты труда, установленных федеральным законодательством и действовавших в период начисления заработной платы, с учетом применения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F1980">
        <w:tc>
          <w:tcPr>
            <w:tcW w:w="90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Красноярского края от 29.01.2019 N 22-п)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на обустройство молодым специалистам, молодым рабочим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 на обустройство одного молодого специалиста, молодого рабочего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сельскохозяйственным товаропроизводителям, вновь созданным сельскохозяйственным товаропроизводителям на компенсацию части затрат, связанных с выплатой заработной платы молодому специалисту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процентов от затрат, связанных с выплатой заработной платы молодому специалисту, но не более трех минимальных размеров оплаты труда, установленных федеральным законодательством и действовавших в период начисления заработной платы, с учетом применения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1F19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на обустройство гражданам, изъявившим желание переехать на постоянное место жительства в сельскую местность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рублей на обустройство одного гражданина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0" w:rsidRDefault="001F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</w:tbl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F1980" w:rsidRDefault="001F1980" w:rsidP="001F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12464" w:rsidRDefault="00F12464"/>
    <w:sectPr w:rsidR="00F12464" w:rsidSect="003579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1F1980"/>
    <w:rsid w:val="001F1980"/>
    <w:rsid w:val="00357903"/>
    <w:rsid w:val="00A23668"/>
    <w:rsid w:val="00C53E0D"/>
    <w:rsid w:val="00F1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9F0FE90BE2E0EB8ED96BF3A60AA63FB9F485F2087E67E2AE21A2262A1038BEAD30B5BAE6D5AD26B8F64466EBC49D5D0877A76975A287dAU5I" TargetMode="External"/><Relationship Id="rId13" Type="http://schemas.openxmlformats.org/officeDocument/2006/relationships/hyperlink" Target="consultantplus://offline/ref=ABC49F0FE90BE2E0EB8EC766E5CA55A93DB1AF81F90E7C34BFFA27F5797A166DFEED36E0F9A2D8AD26B3A31027B59DCE1D437AA17369A282B253428Ed0U0I" TargetMode="External"/><Relationship Id="rId18" Type="http://schemas.openxmlformats.org/officeDocument/2006/relationships/hyperlink" Target="consultantplus://offline/ref=ABC49F0FE90BE2E0EB8EC766E5CA55A93DB1AF81F90E7C30B6FC27F5797A166DFEED36E0F9A2D8AD26B3A01124B59DCE1D437AA17369A282B253428Ed0U0I" TargetMode="External"/><Relationship Id="rId26" Type="http://schemas.openxmlformats.org/officeDocument/2006/relationships/hyperlink" Target="consultantplus://offline/ref=ABC49F0FE90BE2E0EB8ED96BF3A60AA63DBBF48EFE097E67E2AE21A2262A1038BEAD30B5BAE6D6A421B8F64466EBC49D5D0877A76975A287dAU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C49F0FE90BE2E0EB8EC766E5CA55A93DB1AF81F90C7430BAF227F5797A166DFEED36E0F9A2D8AD26B3A1122AB59DCE1D437AA17369A282B253428Ed0U0I" TargetMode="External"/><Relationship Id="rId34" Type="http://schemas.openxmlformats.org/officeDocument/2006/relationships/hyperlink" Target="consultantplus://offline/ref=ABC49F0FE90BE2E0EB8EC766E5CA55A93DB1AF81F90C7430BAF227F5797A166DFEED36E0F9A2D8AD26B3A11C24B59DCE1D437AA17369A282B253428Ed0U0I" TargetMode="External"/><Relationship Id="rId7" Type="http://schemas.openxmlformats.org/officeDocument/2006/relationships/hyperlink" Target="consultantplus://offline/ref=ABC49F0FE90BE2E0EB8EC766E5CA55A93DB1AF81F90C7131BFFB27F5797A166DFEED36E0EBA280A124B7BC1526A0CB9F58d1UFI" TargetMode="External"/><Relationship Id="rId12" Type="http://schemas.openxmlformats.org/officeDocument/2006/relationships/hyperlink" Target="consultantplus://offline/ref=ABC49F0FE90BE2E0EB8EC766E5CA55A93DB1AF81F90C7131BFFB27F5797A166DFEED36E0F9A2D8AD26B6A31C23B59DCE1D437AA17369A282B253428Ed0U0I" TargetMode="External"/><Relationship Id="rId17" Type="http://schemas.openxmlformats.org/officeDocument/2006/relationships/hyperlink" Target="consultantplus://offline/ref=ABC49F0FE90BE2E0EB8EC766E5CA55A93DB1AF81F90E7C33BBF927F5797A166DFEED36E0F9A2D8AD26B3A31024B59DCE1D437AA17369A282B253428Ed0U0I" TargetMode="External"/><Relationship Id="rId25" Type="http://schemas.openxmlformats.org/officeDocument/2006/relationships/hyperlink" Target="consultantplus://offline/ref=ABC49F0FE90BE2E0EB8ED96BF3A60AA63DBBF48EFE097E67E2AE21A2262A1038ACAD68B9B8E2CBAC22ADA01523dBU7I" TargetMode="External"/><Relationship Id="rId33" Type="http://schemas.openxmlformats.org/officeDocument/2006/relationships/hyperlink" Target="consultantplus://offline/ref=ABC49F0FE90BE2E0EB8EC766E5CA55A93DB1AF81F90C7430BAF227F5797A166DFEED36E0F9A2D8AD26B3A11C26B59DCE1D437AA17369A282B253428Ed0U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C49F0FE90BE2E0EB8EC766E5CA55A93DB1AF81F90C7430BAF227F5797A166DFEED36E0F9A2D8AD26B3A11223B59DCE1D437AA17369A282B253428Ed0U0I" TargetMode="External"/><Relationship Id="rId20" Type="http://schemas.openxmlformats.org/officeDocument/2006/relationships/hyperlink" Target="consultantplus://offline/ref=ABC49F0FE90BE2E0EB8EC766E5CA55A93DB1AF81F90F7331BFF927F5797A166DFEED36E0F9A2D8AD26B3A01222B59DCE1D437AA17369A282B253428Ed0U0I" TargetMode="External"/><Relationship Id="rId29" Type="http://schemas.openxmlformats.org/officeDocument/2006/relationships/hyperlink" Target="consultantplus://offline/ref=ABC49F0FE90BE2E0EB8EC766E5CA55A93DB1AF81F90C7430BAF227F5797A166DFEED36E0F9A2D8AD26B3A11D24B59DCE1D437AA17369A282B253428Ed0U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49F0FE90BE2E0EB8EC766E5CA55A93DB1AF81F90C7430BAF227F5797A166DFEED36E0F9A2D8AD26B3A1132BB59DCE1D437AA17369A282B253428Ed0U0I" TargetMode="External"/><Relationship Id="rId11" Type="http://schemas.openxmlformats.org/officeDocument/2006/relationships/hyperlink" Target="consultantplus://offline/ref=ABC49F0FE90BE2E0EB8ED96BF3A60AA63DBBF98DFD0C7E67E2AE21A2262A1038BEAD30B5BBE0D6AE2FB8F64466EBC49D5D0877A76975A287dAU5I" TargetMode="External"/><Relationship Id="rId24" Type="http://schemas.openxmlformats.org/officeDocument/2006/relationships/hyperlink" Target="consultantplus://offline/ref=ABC49F0FE90BE2E0EB8EC766E5CA55A93DB1AF81F90E7C34BCFB27F5797A166DFEED36E0F9A2D8AD26B3A31420B59DCE1D437AA17369A282B253428Ed0U0I" TargetMode="External"/><Relationship Id="rId32" Type="http://schemas.openxmlformats.org/officeDocument/2006/relationships/hyperlink" Target="consultantplus://offline/ref=ABC49F0FE90BE2E0EB8EC766E5CA55A93DB1AF81F90C7430BAF227F5797A166DFEED36E0F9A2D8AD26B3A11C20B59DCE1D437AA17369A282B253428Ed0U0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BC49F0FE90BE2E0EB8ED96BF3A60AA63DBBF48EFE097E67E2AE21A2262A1038ACAD68B9B8E2CBAC22ADA01523dBU7I" TargetMode="External"/><Relationship Id="rId23" Type="http://schemas.openxmlformats.org/officeDocument/2006/relationships/hyperlink" Target="consultantplus://offline/ref=ABC49F0FE90BE2E0EB8EC766E5CA55A93DB1AF81F90F7331BEFE27F5797A166DFEED36E0EBA280A124B7BC1526A0CB9F58d1UFI" TargetMode="External"/><Relationship Id="rId28" Type="http://schemas.openxmlformats.org/officeDocument/2006/relationships/hyperlink" Target="consultantplus://offline/ref=ABC49F0FE90BE2E0EB8EC766E5CA55A93DB1AF81F90C7430BAF227F5797A166DFEED36E0F9A2D8AD26B3A11D21B59DCE1D437AA17369A282B253428Ed0U0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BC49F0FE90BE2E0EB8EC766E5CA55A93DB1AF81F90C7131BFFB27F5797A166DFEED36E0F9A2D8AB26B3A94173FA9C925B1269A37369A086ADd5U8I" TargetMode="External"/><Relationship Id="rId19" Type="http://schemas.openxmlformats.org/officeDocument/2006/relationships/hyperlink" Target="consultantplus://offline/ref=ABC49F0FE90BE2E0EB8EC766E5CA55A93DB1AF81F90C7430BAF227F5797A166DFEED36E0F9A2D8AD26B3A11221B59DCE1D437AA17369A282B253428Ed0U0I" TargetMode="External"/><Relationship Id="rId31" Type="http://schemas.openxmlformats.org/officeDocument/2006/relationships/hyperlink" Target="consultantplus://offline/ref=ABC49F0FE90BE2E0EB8EC766E5CA55A93DB1AF81F90C7430BAF227F5797A166DFEED36E0F9A2D8AD26B3A11C23B59DCE1D437AA17369A282B253428Ed0U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C49F0FE90BE2E0EB8EC766E5CA55A93DB1AF81F90C7131BFFB27F5797A166DFEED36E0F9A2D8AD26B7A21523B59DCE1D437AA17369A282B253428Ed0U0I" TargetMode="External"/><Relationship Id="rId14" Type="http://schemas.openxmlformats.org/officeDocument/2006/relationships/hyperlink" Target="consultantplus://offline/ref=ABC49F0FE90BE2E0EB8EC766E5CA55A93DB1AF81F90C7430BAF227F5797A166DFEED36E0F9A2D8AD26B3A11223B59DCE1D437AA17369A282B253428Ed0U0I" TargetMode="External"/><Relationship Id="rId22" Type="http://schemas.openxmlformats.org/officeDocument/2006/relationships/hyperlink" Target="consultantplus://offline/ref=ABC49F0FE90BE2E0EB8EC766E5CA55A93DB1AF81F90E7C34BCFF27F5797A166DFEED36E0F9A2D8AD26B3A3172AB59DCE1D437AA17369A282B253428Ed0U0I" TargetMode="External"/><Relationship Id="rId27" Type="http://schemas.openxmlformats.org/officeDocument/2006/relationships/hyperlink" Target="consultantplus://offline/ref=ABC49F0FE90BE2E0EB8EC766E5CA55A93DB1AF81F90C7430BAF227F5797A166DFEED36E0F9A2D8AD26B3A11D20B59DCE1D437AA17369A282B253428Ed0U0I" TargetMode="External"/><Relationship Id="rId30" Type="http://schemas.openxmlformats.org/officeDocument/2006/relationships/hyperlink" Target="consultantplus://offline/ref=ABC49F0FE90BE2E0EB8EC766E5CA55A93DB1AF81F90C7430BAF227F5797A166DFEED36E0F9A2D8AD26B3A11D2BB59DCE1D437AA17369A282B253428Ed0U0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3</cp:revision>
  <dcterms:created xsi:type="dcterms:W3CDTF">2019-04-24T08:21:00Z</dcterms:created>
  <dcterms:modified xsi:type="dcterms:W3CDTF">2019-04-24T09:12:00Z</dcterms:modified>
</cp:coreProperties>
</file>